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453F" w14:textId="727D0A04" w:rsidR="00D44DEB" w:rsidRDefault="0064648E" w:rsidP="0064648E">
      <w:pPr>
        <w:pStyle w:val="Nadpis1"/>
      </w:pPr>
      <w:r>
        <w:t>Stažení a instalace aplikace vzdálené podpory TeamViewer – Windows</w:t>
      </w:r>
    </w:p>
    <w:p w14:paraId="71FDF645" w14:textId="1BF42964" w:rsidR="0064648E" w:rsidRDefault="0064648E" w:rsidP="0064648E">
      <w:pPr>
        <w:pStyle w:val="Odstavecseseznamem"/>
        <w:numPr>
          <w:ilvl w:val="0"/>
          <w:numId w:val="1"/>
        </w:numPr>
      </w:pPr>
      <w:r>
        <w:t>Otevřete stánku helpdesku helpdesk.xevos.eu</w:t>
      </w:r>
    </w:p>
    <w:p w14:paraId="5E7D99DD" w14:textId="2D4F2611" w:rsidR="0064648E" w:rsidRDefault="0064648E" w:rsidP="0064648E">
      <w:pPr>
        <w:pStyle w:val="Odstavecseseznamem"/>
        <w:numPr>
          <w:ilvl w:val="0"/>
          <w:numId w:val="1"/>
        </w:numPr>
      </w:pPr>
      <w:r>
        <w:t xml:space="preserve">Na stránce pod tlačítkem </w:t>
      </w:r>
      <w:r w:rsidRPr="0064648E">
        <w:rPr>
          <w:b/>
          <w:bCs/>
        </w:rPr>
        <w:t>Přihlaste se</w:t>
      </w:r>
      <w:r>
        <w:rPr>
          <w:b/>
          <w:bCs/>
        </w:rPr>
        <w:t xml:space="preserve"> </w:t>
      </w:r>
      <w:r>
        <w:t xml:space="preserve">klikněte na </w:t>
      </w:r>
      <w:r w:rsidR="00A2766C">
        <w:rPr>
          <w:b/>
          <w:bCs/>
        </w:rPr>
        <w:t>Vzdálený support</w:t>
      </w:r>
    </w:p>
    <w:p w14:paraId="26DFFE02" w14:textId="3CA8F90A" w:rsidR="0064648E" w:rsidRDefault="00A2766C" w:rsidP="0064648E">
      <w:pPr>
        <w:pStyle w:val="Odstavecseseznamem"/>
      </w:pPr>
      <w:r>
        <w:rPr>
          <w:noProof/>
        </w:rPr>
        <w:drawing>
          <wp:inline distT="0" distB="0" distL="0" distR="0" wp14:anchorId="3966B646" wp14:editId="69C39100">
            <wp:extent cx="5760720" cy="1296670"/>
            <wp:effectExtent l="0" t="0" r="0" b="0"/>
            <wp:docPr id="1" name="Obrázek 1" descr="Obsah obrázku text, snímek obrazovky, Písmo,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nímek obrazovky, Písmo, software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63724" w14:textId="15343BFA" w:rsidR="0064648E" w:rsidRDefault="0064648E" w:rsidP="0064648E">
      <w:pPr>
        <w:pStyle w:val="Odstavecseseznamem"/>
        <w:numPr>
          <w:ilvl w:val="0"/>
          <w:numId w:val="1"/>
        </w:numPr>
      </w:pPr>
      <w:r>
        <w:t>Otevře se Vám nové okno</w:t>
      </w:r>
      <w:r w:rsidR="006E7306">
        <w:t xml:space="preserve">, klikněte na </w:t>
      </w:r>
      <w:r w:rsidR="006E7306" w:rsidRPr="006E7306">
        <w:rPr>
          <w:b/>
          <w:bCs/>
        </w:rPr>
        <w:t>Povolit</w:t>
      </w:r>
      <w:r>
        <w:t xml:space="preserve"> a TeamViewer se Vám automaticky stáhne do Vašeho počítače.</w:t>
      </w:r>
    </w:p>
    <w:p w14:paraId="2B916E17" w14:textId="5E479FBE" w:rsidR="006E7306" w:rsidRDefault="006E7306" w:rsidP="006E7306">
      <w:pPr>
        <w:pStyle w:val="Odstavecseseznamem"/>
      </w:pPr>
      <w:r>
        <w:rPr>
          <w:noProof/>
        </w:rPr>
        <w:drawing>
          <wp:inline distT="0" distB="0" distL="0" distR="0" wp14:anchorId="04385EA8" wp14:editId="4311CDDD">
            <wp:extent cx="5760720" cy="2766060"/>
            <wp:effectExtent l="0" t="0" r="0" b="0"/>
            <wp:docPr id="8" name="Obrázek 8" descr="Obsah obrázku text, snímek obrazovky, Písmo, softwar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snímek obrazovky, Písmo, softwar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41A2" w14:textId="5EB6FD33" w:rsidR="00346B6C" w:rsidRDefault="006E7306" w:rsidP="006E7306">
      <w:pPr>
        <w:pStyle w:val="Odstavecseseznamem"/>
        <w:numPr>
          <w:ilvl w:val="0"/>
          <w:numId w:val="1"/>
        </w:numPr>
      </w:pPr>
      <w:r>
        <w:rPr>
          <w:noProof/>
        </w:rPr>
        <w:t xml:space="preserve">Ve Stažených souborech klikněte na </w:t>
      </w:r>
      <w:r w:rsidRPr="002D3BD9">
        <w:rPr>
          <w:b/>
          <w:bCs/>
          <w:noProof/>
        </w:rPr>
        <w:t>TeamViewerHost-xxxxxxxx</w:t>
      </w:r>
      <w:r w:rsidR="002D3BD9" w:rsidRPr="002D3BD9">
        <w:rPr>
          <w:b/>
          <w:bCs/>
          <w:noProof/>
        </w:rPr>
        <w:t>.dmg package</w:t>
      </w:r>
      <w:r w:rsidR="002D3BD9">
        <w:rPr>
          <w:b/>
          <w:bCs/>
          <w:noProof/>
        </w:rPr>
        <w:t xml:space="preserve"> </w:t>
      </w:r>
      <w:r w:rsidR="002D3BD9">
        <w:rPr>
          <w:noProof/>
        </w:rPr>
        <w:t>otevře se Vám okno Install TeamViewerHost, kliknutím na ikonu instalaci spustíte.</w:t>
      </w:r>
    </w:p>
    <w:p w14:paraId="379C1CF7" w14:textId="6E6D3900" w:rsidR="002D3BD9" w:rsidRDefault="002D3BD9" w:rsidP="002D3BD9">
      <w:pPr>
        <w:pStyle w:val="Odstavecseseznamem"/>
      </w:pPr>
      <w:r>
        <w:rPr>
          <w:noProof/>
        </w:rPr>
        <w:drawing>
          <wp:inline distT="0" distB="0" distL="0" distR="0" wp14:anchorId="6C6C9C90" wp14:editId="74416124">
            <wp:extent cx="5760720" cy="2604770"/>
            <wp:effectExtent l="0" t="0" r="0" b="5080"/>
            <wp:docPr id="9" name="Obrázek 9" descr="Obsah obrázku text, snímek obrazovky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, snímek obrazovky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498F" w14:textId="1BBBC30D" w:rsidR="00346B6C" w:rsidRDefault="002D3BD9" w:rsidP="002D3BD9">
      <w:pPr>
        <w:pStyle w:val="Odstavecseseznamem"/>
        <w:numPr>
          <w:ilvl w:val="0"/>
          <w:numId w:val="1"/>
        </w:numPr>
      </w:pPr>
      <w:r>
        <w:lastRenderedPageBreak/>
        <w:t xml:space="preserve">Pokud na Vás vyskočí okno </w:t>
      </w:r>
      <w:r>
        <w:rPr>
          <w:b/>
          <w:bCs/>
        </w:rPr>
        <w:t xml:space="preserve">„Aplikace je stažená z internetu“ </w:t>
      </w:r>
      <w:r>
        <w:t>klikněte na otevřít.</w:t>
      </w:r>
      <w:r w:rsidRPr="002D3BD9">
        <w:t xml:space="preserve"> </w:t>
      </w:r>
      <w:r>
        <w:rPr>
          <w:noProof/>
        </w:rPr>
        <w:drawing>
          <wp:inline distT="0" distB="0" distL="0" distR="0" wp14:anchorId="29177055" wp14:editId="48DE85B1">
            <wp:extent cx="3474720" cy="3474720"/>
            <wp:effectExtent l="0" t="0" r="0" b="0"/>
            <wp:docPr id="10" name="Obrázek 10" descr="Obsah obrázku text, snímek obrazovky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, snímek obrazovky, Písm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3D3C0" w14:textId="7E3FE9E1" w:rsidR="00346B6C" w:rsidRDefault="002D3BD9" w:rsidP="00346B6C">
      <w:pPr>
        <w:pStyle w:val="Odstavecseseznamem"/>
        <w:numPr>
          <w:ilvl w:val="0"/>
          <w:numId w:val="1"/>
        </w:numPr>
      </w:pPr>
      <w:r>
        <w:t xml:space="preserve">Potvrďte EULA podmínky a klikněte na </w:t>
      </w:r>
      <w:r w:rsidRPr="002D3BD9">
        <w:rPr>
          <w:b/>
          <w:bCs/>
        </w:rPr>
        <w:t>Continue/Pokračovat</w:t>
      </w:r>
      <w:r w:rsidR="00346B6C">
        <w:t>.</w:t>
      </w:r>
      <w:r>
        <w:t xml:space="preserve"> Otevře se Vám instalátor, opět klikněte na </w:t>
      </w:r>
      <w:r>
        <w:rPr>
          <w:b/>
          <w:bCs/>
        </w:rPr>
        <w:t>Pokračovat</w:t>
      </w:r>
      <w:r>
        <w:t xml:space="preserve"> a poté </w:t>
      </w:r>
      <w:r>
        <w:rPr>
          <w:b/>
          <w:bCs/>
        </w:rPr>
        <w:t>Instalovat</w:t>
      </w:r>
      <w:r>
        <w:t xml:space="preserve">. Po dokončení instalace klikněte na </w:t>
      </w:r>
      <w:r>
        <w:rPr>
          <w:b/>
          <w:bCs/>
        </w:rPr>
        <w:t>Zavřít</w:t>
      </w:r>
      <w:r>
        <w:t>.</w:t>
      </w:r>
    </w:p>
    <w:p w14:paraId="66D13085" w14:textId="24E49CE8" w:rsidR="00346B6C" w:rsidRDefault="003D4926" w:rsidP="003D4926">
      <w:pPr>
        <w:pStyle w:val="Odstavecseseznamem"/>
        <w:numPr>
          <w:ilvl w:val="0"/>
          <w:numId w:val="1"/>
        </w:numPr>
      </w:pPr>
      <w:r>
        <w:t xml:space="preserve">Otevře se Vám nastavení TeamVieweru – klikněte na </w:t>
      </w:r>
      <w:r>
        <w:rPr>
          <w:b/>
          <w:bCs/>
        </w:rPr>
        <w:t xml:space="preserve">Povolte zobrazení obrazovky během připojení. </w:t>
      </w:r>
      <w:r>
        <w:t xml:space="preserve">Otevře se nastavení </w:t>
      </w:r>
      <w:r>
        <w:rPr>
          <w:b/>
          <w:bCs/>
        </w:rPr>
        <w:t>Zabezpeč</w:t>
      </w:r>
      <w:r w:rsidR="00450018">
        <w:rPr>
          <w:b/>
          <w:bCs/>
        </w:rPr>
        <w:t>ení a soukromí</w:t>
      </w:r>
      <w:r w:rsidR="00450018">
        <w:t>, odemkněte nastavení pomocí zámku a klikněte na zaškrtávací tlačítko z </w:t>
      </w:r>
      <w:r w:rsidR="00450018">
        <w:rPr>
          <w:b/>
          <w:bCs/>
        </w:rPr>
        <w:t>TeamViewer Host</w:t>
      </w:r>
      <w:r w:rsidR="00450018">
        <w:t xml:space="preserve">. Vyskočí okno o ukončit nebo znovu spustit nebo </w:t>
      </w:r>
      <w:r w:rsidR="00450018">
        <w:rPr>
          <w:b/>
          <w:bCs/>
        </w:rPr>
        <w:t>Později.</w:t>
      </w:r>
      <w:r w:rsidR="00450018">
        <w:t xml:space="preserve"> Zvolte později.</w:t>
      </w:r>
      <w:r w:rsidR="00450018" w:rsidRPr="00450018">
        <w:t xml:space="preserve"> </w:t>
      </w:r>
      <w:r w:rsidR="00450018">
        <w:rPr>
          <w:noProof/>
        </w:rPr>
        <w:drawing>
          <wp:inline distT="0" distB="0" distL="0" distR="0" wp14:anchorId="07C4A170" wp14:editId="6EA796AA">
            <wp:extent cx="5760720" cy="2882265"/>
            <wp:effectExtent l="0" t="0" r="0" b="0"/>
            <wp:docPr id="11" name="Obrázek 11" descr="Obsah obrázku text, software, Webová stránka, Počítačová iko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ext, software, Webová stránka, Počítačová iko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04A1" w14:textId="04078E0F" w:rsidR="00450018" w:rsidRDefault="00450018" w:rsidP="003D4926">
      <w:pPr>
        <w:pStyle w:val="Odstavecseseznamem"/>
        <w:numPr>
          <w:ilvl w:val="0"/>
          <w:numId w:val="1"/>
        </w:numPr>
      </w:pPr>
      <w:r>
        <w:t xml:space="preserve">V okně </w:t>
      </w:r>
      <w:r>
        <w:rPr>
          <w:b/>
          <w:bCs/>
        </w:rPr>
        <w:t>Nastavte své zařízení MAC pro TeamViewer</w:t>
      </w:r>
      <w:r>
        <w:t xml:space="preserve"> by jste měli vidět </w:t>
      </w:r>
      <w:r w:rsidR="000F3C62">
        <w:t xml:space="preserve">modrou fajfkou označený první krok. Nyní klikněte na </w:t>
      </w:r>
      <w:r w:rsidR="000F3C62">
        <w:rPr>
          <w:b/>
          <w:bCs/>
        </w:rPr>
        <w:t xml:space="preserve">Konfigurovat přístup. </w:t>
      </w:r>
      <w:r w:rsidR="000F3C62">
        <w:t xml:space="preserve">Opět se Vám otevře okno </w:t>
      </w:r>
      <w:r w:rsidR="000F3C62">
        <w:rPr>
          <w:b/>
          <w:bCs/>
        </w:rPr>
        <w:lastRenderedPageBreak/>
        <w:t>Zabezpečení a soukromí.</w:t>
      </w:r>
      <w:r w:rsidR="000F3C62">
        <w:t xml:space="preserve"> Opakujte postup z předchozího kroku.</w:t>
      </w:r>
      <w:r w:rsidR="000F3C62" w:rsidRPr="000F3C62">
        <w:t xml:space="preserve"> </w:t>
      </w:r>
      <w:r w:rsidR="000F3C62">
        <w:rPr>
          <w:noProof/>
        </w:rPr>
        <w:drawing>
          <wp:inline distT="0" distB="0" distL="0" distR="0" wp14:anchorId="334DE0C5" wp14:editId="66FB6BFE">
            <wp:extent cx="5760720" cy="2819400"/>
            <wp:effectExtent l="0" t="0" r="0" b="0"/>
            <wp:docPr id="13" name="Obrázek 13" descr="Obsah obrázku text, software, Počítačová ikona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text, software, Počítačová ikona, Webová strán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DF0DB" w14:textId="77777777" w:rsidR="000F3C62" w:rsidRDefault="000F3C62" w:rsidP="000F3C62">
      <w:pPr>
        <w:pStyle w:val="Odstavecseseznamem"/>
        <w:numPr>
          <w:ilvl w:val="0"/>
          <w:numId w:val="1"/>
        </w:numPr>
      </w:pPr>
      <w:r>
        <w:t xml:space="preserve">Po dokončení obou konfigurací klikněte na zavřít. Pomocí </w:t>
      </w:r>
      <w:r w:rsidRPr="000F3C62">
        <w:rPr>
          <w:b/>
          <w:bCs/>
        </w:rPr>
        <w:t xml:space="preserve">Launchpad </w:t>
      </w:r>
      <w:r>
        <w:t xml:space="preserve">najděte a otevřete aplikaci </w:t>
      </w:r>
      <w:r w:rsidRPr="000F3C62">
        <w:rPr>
          <w:b/>
          <w:bCs/>
        </w:rPr>
        <w:t>TeamViewer Host</w:t>
      </w:r>
      <w:r>
        <w:t>.</w:t>
      </w:r>
    </w:p>
    <w:p w14:paraId="6B974B72" w14:textId="4E25DDCA" w:rsidR="00346B6C" w:rsidRPr="0064648E" w:rsidRDefault="00884EE7" w:rsidP="000F3C62">
      <w:pPr>
        <w:pStyle w:val="Odstavecseseznamem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B82B19" wp14:editId="6224456F">
            <wp:simplePos x="0" y="0"/>
            <wp:positionH relativeFrom="column">
              <wp:posOffset>1938045</wp:posOffset>
            </wp:positionH>
            <wp:positionV relativeFrom="paragraph">
              <wp:posOffset>191465</wp:posOffset>
            </wp:positionV>
            <wp:extent cx="2772410" cy="3692525"/>
            <wp:effectExtent l="0" t="0" r="8890" b="3175"/>
            <wp:wrapNone/>
            <wp:docPr id="7" name="Obrázek 7" descr="Obsah obrázku text, snímek obrazovky, Písmo, Webová strá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snímek obrazovky, Písmo, Webová stránka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61">
        <w:t xml:space="preserve">Zaměstnanci podpory nahlaste </w:t>
      </w:r>
      <w:r w:rsidR="00E21F61" w:rsidRPr="000F3C62">
        <w:rPr>
          <w:b/>
          <w:bCs/>
        </w:rPr>
        <w:t xml:space="preserve">Vaše ID </w:t>
      </w:r>
      <w:r w:rsidR="00E21F61">
        <w:t xml:space="preserve">a </w:t>
      </w:r>
      <w:r w:rsidR="00E21F61" w:rsidRPr="000F3C62">
        <w:rPr>
          <w:b/>
          <w:bCs/>
        </w:rPr>
        <w:t>Heslo</w:t>
      </w:r>
      <w:r w:rsidR="00E21F61">
        <w:t xml:space="preserve">. Na spodním okraji musí zeleně svítit </w:t>
      </w:r>
      <w:r w:rsidR="00E21F61" w:rsidRPr="000F3C62">
        <w:rPr>
          <w:b/>
          <w:bCs/>
        </w:rPr>
        <w:t>Připraveno k připojení</w:t>
      </w:r>
    </w:p>
    <w:sectPr w:rsidR="00346B6C" w:rsidRPr="0064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73A"/>
    <w:multiLevelType w:val="hybridMultilevel"/>
    <w:tmpl w:val="73225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8E"/>
    <w:rsid w:val="000F3C62"/>
    <w:rsid w:val="002D3BD9"/>
    <w:rsid w:val="00346B6C"/>
    <w:rsid w:val="003D4926"/>
    <w:rsid w:val="00403318"/>
    <w:rsid w:val="00450018"/>
    <w:rsid w:val="0064648E"/>
    <w:rsid w:val="006C4E85"/>
    <w:rsid w:val="006E7306"/>
    <w:rsid w:val="00884EE7"/>
    <w:rsid w:val="00A2766C"/>
    <w:rsid w:val="00D44DEB"/>
    <w:rsid w:val="00E21F61"/>
    <w:rsid w:val="00EB3197"/>
    <w:rsid w:val="00F6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1FA6"/>
  <w15:chartTrackingRefBased/>
  <w15:docId w15:val="{3BC6ECFD-5143-41EB-A1A6-5A41018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4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1870188-0a3a-47b9-842e-d96d4fe9b974}" enabled="1" method="Standard" siteId="{5da9d1b5-f5ac-4dd6-8f05-4873819d65b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Vavrečka | XEVOS</dc:creator>
  <cp:keywords/>
  <dc:description/>
  <cp:lastModifiedBy>Tomáš Vavrečka | XEVOS</cp:lastModifiedBy>
  <cp:revision>4</cp:revision>
  <dcterms:created xsi:type="dcterms:W3CDTF">2023-08-29T07:49:00Z</dcterms:created>
  <dcterms:modified xsi:type="dcterms:W3CDTF">2023-09-20T09:34:00Z</dcterms:modified>
</cp:coreProperties>
</file>